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027" w:rsidRPr="00154B90" w:rsidRDefault="00991027" w:rsidP="001B25C9">
      <w:pPr>
        <w:pStyle w:val="afff9"/>
      </w:pPr>
      <w:r w:rsidRPr="00154B90">
        <w:t xml:space="preserve">Извещение </w:t>
      </w:r>
    </w:p>
    <w:p w:rsidR="00991027" w:rsidRPr="00273A5F" w:rsidRDefault="00991027" w:rsidP="001B25C9">
      <w:pPr>
        <w:pStyle w:val="afff9"/>
      </w:pPr>
      <w:r>
        <w:t xml:space="preserve">ОБ ОСУЩЕСТВЛЕНИИ ОТКРЫТОГО </w:t>
      </w:r>
      <w:r w:rsidRPr="00273A5F">
        <w:t xml:space="preserve">запроса предложений </w:t>
      </w:r>
    </w:p>
    <w:p w:rsidR="00991027" w:rsidRPr="00273A5F" w:rsidRDefault="00991027" w:rsidP="001B25C9">
      <w:pPr>
        <w:pStyle w:val="afff9"/>
      </w:pPr>
      <w:r w:rsidRPr="00273A5F">
        <w:t xml:space="preserve">в электронной форме № </w:t>
      </w:r>
      <w:r w:rsidRPr="0087334C">
        <w:rPr>
          <w:noProof/>
        </w:rPr>
        <w:t>166334</w:t>
      </w:r>
    </w:p>
    <w:p w:rsidR="00991027" w:rsidRPr="00273A5F" w:rsidRDefault="00991027" w:rsidP="001B25C9">
      <w:pPr>
        <w:pStyle w:val="afff9"/>
      </w:pPr>
      <w:r w:rsidRPr="00273A5F">
        <w:t>по отбору организации на поставку товаров</w:t>
      </w:r>
    </w:p>
    <w:p w:rsidR="00991027" w:rsidRPr="00273A5F" w:rsidRDefault="00991027" w:rsidP="001B25C9">
      <w:pPr>
        <w:pStyle w:val="afff9"/>
      </w:pPr>
      <w:r w:rsidRPr="00273A5F">
        <w:t xml:space="preserve"> по номенклатурной группе:</w:t>
      </w:r>
    </w:p>
    <w:p w:rsidR="00991027" w:rsidRPr="00273A5F" w:rsidRDefault="00991027" w:rsidP="001B25C9">
      <w:pPr>
        <w:pStyle w:val="afff9"/>
      </w:pPr>
      <w:r w:rsidRPr="0087334C">
        <w:rPr>
          <w:noProof/>
        </w:rPr>
        <w:t>Оборудование, инструменты и приспособления для строительства и монтажа газопроводов</w:t>
      </w:r>
    </w:p>
    <w:p w:rsidR="00991027" w:rsidRPr="00273A5F" w:rsidRDefault="00991027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991027" w:rsidRPr="00273A5F" w:rsidTr="00015B5A">
        <w:tc>
          <w:tcPr>
            <w:tcW w:w="284" w:type="dxa"/>
            <w:shd w:val="pct5" w:color="auto" w:fill="auto"/>
          </w:tcPr>
          <w:p w:rsidR="00991027" w:rsidRPr="00273A5F" w:rsidRDefault="00991027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991027" w:rsidRPr="00991027" w:rsidRDefault="00991027" w:rsidP="006F5542">
            <w:r w:rsidRPr="00991027">
              <w:t>лот:</w:t>
            </w:r>
          </w:p>
        </w:tc>
        <w:tc>
          <w:tcPr>
            <w:tcW w:w="1302" w:type="dxa"/>
            <w:shd w:val="pct5" w:color="auto" w:fill="auto"/>
          </w:tcPr>
          <w:p w:rsidR="00991027" w:rsidRPr="00991027" w:rsidRDefault="00991027" w:rsidP="006F5542">
            <w:r w:rsidRPr="00991027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991027" w:rsidRPr="00991027" w:rsidRDefault="00991027" w:rsidP="006F5542">
            <w:r w:rsidRPr="00991027">
              <w:t>АО "Газпром газораспределение Белгород"</w:t>
            </w:r>
          </w:p>
        </w:tc>
      </w:tr>
    </w:tbl>
    <w:p w:rsidR="00991027" w:rsidRPr="00273A5F" w:rsidRDefault="00991027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991027" w:rsidRPr="00273A5F" w:rsidTr="00015B5A">
        <w:tc>
          <w:tcPr>
            <w:tcW w:w="1274" w:type="pct"/>
            <w:shd w:val="pct5" w:color="auto" w:fill="auto"/>
            <w:hideMark/>
          </w:tcPr>
          <w:p w:rsidR="00991027" w:rsidRPr="00991027" w:rsidRDefault="00991027" w:rsidP="006F5542">
            <w:r w:rsidRPr="00991027">
              <w:t>Лот 1</w:t>
            </w:r>
          </w:p>
        </w:tc>
        <w:tc>
          <w:tcPr>
            <w:tcW w:w="3726" w:type="pct"/>
            <w:shd w:val="pct5" w:color="auto" w:fill="auto"/>
          </w:tcPr>
          <w:p w:rsidR="00991027" w:rsidRPr="00991027" w:rsidRDefault="00991027" w:rsidP="006F5542"/>
        </w:tc>
      </w:tr>
      <w:tr w:rsidR="00991027" w:rsidRPr="00273A5F" w:rsidTr="00015B5A">
        <w:tc>
          <w:tcPr>
            <w:tcW w:w="1274" w:type="pct"/>
            <w:shd w:val="pct5" w:color="auto" w:fill="auto"/>
          </w:tcPr>
          <w:p w:rsidR="00991027" w:rsidRPr="00991027" w:rsidRDefault="00991027" w:rsidP="006F5542">
            <w:pPr>
              <w:rPr>
                <w:b/>
              </w:rPr>
            </w:pPr>
            <w:r w:rsidRPr="00991027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991027" w:rsidRPr="00991027" w:rsidRDefault="00991027" w:rsidP="006F5542">
            <w:r w:rsidRPr="00991027">
              <w:t>АО "Газпром газораспределение Белгород"</w:t>
            </w:r>
          </w:p>
        </w:tc>
      </w:tr>
      <w:tr w:rsidR="00991027" w:rsidRPr="00273A5F" w:rsidTr="00015B5A">
        <w:tc>
          <w:tcPr>
            <w:tcW w:w="1274" w:type="pct"/>
            <w:shd w:val="pct5" w:color="auto" w:fill="auto"/>
          </w:tcPr>
          <w:p w:rsidR="00991027" w:rsidRPr="00991027" w:rsidRDefault="00991027" w:rsidP="006F5542">
            <w:r w:rsidRPr="00991027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991027" w:rsidRPr="00991027" w:rsidRDefault="00991027" w:rsidP="006F5542">
            <w:r w:rsidRPr="00991027">
              <w:t>308023, г. Белгород, 5-й заводской переулок, 38</w:t>
            </w:r>
          </w:p>
        </w:tc>
      </w:tr>
      <w:tr w:rsidR="00991027" w:rsidRPr="00273A5F" w:rsidTr="00015B5A">
        <w:tc>
          <w:tcPr>
            <w:tcW w:w="1274" w:type="pct"/>
            <w:shd w:val="pct5" w:color="auto" w:fill="auto"/>
          </w:tcPr>
          <w:p w:rsidR="00991027" w:rsidRPr="00991027" w:rsidRDefault="00991027" w:rsidP="006F5542">
            <w:r w:rsidRPr="00991027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991027" w:rsidRPr="00991027" w:rsidRDefault="00991027" w:rsidP="006F5542">
            <w:r w:rsidRPr="00991027">
              <w:t>308023, г. Белгород, 5-й заводской переулок, 38</w:t>
            </w:r>
          </w:p>
        </w:tc>
      </w:tr>
      <w:tr w:rsidR="00991027" w:rsidRPr="00273A5F" w:rsidTr="00015B5A">
        <w:tc>
          <w:tcPr>
            <w:tcW w:w="1274" w:type="pct"/>
            <w:shd w:val="pct5" w:color="auto" w:fill="auto"/>
          </w:tcPr>
          <w:p w:rsidR="00991027" w:rsidRPr="00991027" w:rsidRDefault="00991027" w:rsidP="006F5542">
            <w:r w:rsidRPr="00991027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991027" w:rsidRPr="00991027" w:rsidRDefault="00991027" w:rsidP="006F5542">
            <w:r w:rsidRPr="00991027">
              <w:t>308023, г. Белгород, 5-й заводской переулок, 38</w:t>
            </w:r>
          </w:p>
        </w:tc>
      </w:tr>
      <w:tr w:rsidR="00991027" w:rsidRPr="00273A5F" w:rsidTr="00015B5A">
        <w:tc>
          <w:tcPr>
            <w:tcW w:w="1274" w:type="pct"/>
            <w:shd w:val="pct5" w:color="auto" w:fill="auto"/>
          </w:tcPr>
          <w:p w:rsidR="00991027" w:rsidRPr="00991027" w:rsidRDefault="00991027" w:rsidP="006F5542">
            <w:r w:rsidRPr="00991027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991027" w:rsidRPr="00991027" w:rsidRDefault="00991027" w:rsidP="006F5542">
            <w:r w:rsidRPr="00991027">
              <w:t>www.beloblgaz.ru</w:t>
            </w:r>
          </w:p>
        </w:tc>
      </w:tr>
      <w:tr w:rsidR="00991027" w:rsidRPr="00273A5F" w:rsidTr="00015B5A">
        <w:tc>
          <w:tcPr>
            <w:tcW w:w="1274" w:type="pct"/>
            <w:shd w:val="pct5" w:color="auto" w:fill="auto"/>
          </w:tcPr>
          <w:p w:rsidR="00991027" w:rsidRPr="00991027" w:rsidRDefault="00991027" w:rsidP="006F5542">
            <w:r w:rsidRPr="00991027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991027" w:rsidRPr="00991027" w:rsidRDefault="00991027" w:rsidP="006F5542">
            <w:r w:rsidRPr="00991027">
              <w:t>info@beloblgaz.ru, VNesvoev@beloblgaz.ru, AZoloedova@beloblgaz.ru</w:t>
            </w:r>
          </w:p>
        </w:tc>
      </w:tr>
      <w:tr w:rsidR="00991027" w:rsidRPr="00273A5F" w:rsidTr="00015B5A">
        <w:tc>
          <w:tcPr>
            <w:tcW w:w="1274" w:type="pct"/>
            <w:shd w:val="pct5" w:color="auto" w:fill="auto"/>
          </w:tcPr>
          <w:p w:rsidR="00991027" w:rsidRPr="00991027" w:rsidRDefault="00991027" w:rsidP="006F5542">
            <w:r w:rsidRPr="00991027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991027" w:rsidRPr="00991027" w:rsidRDefault="00991027" w:rsidP="006F5542">
            <w:r w:rsidRPr="00991027">
              <w:t>+7 (4722) 34-17-88</w:t>
            </w:r>
          </w:p>
        </w:tc>
      </w:tr>
      <w:tr w:rsidR="00991027" w:rsidRPr="00273A5F" w:rsidTr="00015B5A">
        <w:tc>
          <w:tcPr>
            <w:tcW w:w="1274" w:type="pct"/>
            <w:shd w:val="pct5" w:color="auto" w:fill="auto"/>
          </w:tcPr>
          <w:p w:rsidR="00991027" w:rsidRPr="00991027" w:rsidRDefault="00991027" w:rsidP="006F5542">
            <w:r w:rsidRPr="00991027">
              <w:t>Факс:</w:t>
            </w:r>
          </w:p>
        </w:tc>
        <w:tc>
          <w:tcPr>
            <w:tcW w:w="3726" w:type="pct"/>
            <w:shd w:val="pct5" w:color="auto" w:fill="auto"/>
          </w:tcPr>
          <w:p w:rsidR="00991027" w:rsidRPr="00991027" w:rsidRDefault="00991027" w:rsidP="006F5542">
            <w:r w:rsidRPr="00991027">
              <w:t>+7 (4722) 23-51-83</w:t>
            </w:r>
          </w:p>
        </w:tc>
      </w:tr>
    </w:tbl>
    <w:p w:rsidR="00991027" w:rsidRPr="00273A5F" w:rsidRDefault="00991027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991027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91027" w:rsidRPr="00273A5F" w:rsidRDefault="00991027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1027" w:rsidRPr="00273A5F" w:rsidRDefault="00991027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1027" w:rsidRPr="00273A5F" w:rsidRDefault="00991027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99102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1027" w:rsidRPr="00273A5F" w:rsidRDefault="00991027" w:rsidP="0099102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1027" w:rsidRPr="00273A5F" w:rsidRDefault="00991027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1027" w:rsidRPr="00273A5F" w:rsidRDefault="00991027" w:rsidP="001B25C9">
            <w:pPr>
              <w:pStyle w:val="afff5"/>
            </w:pPr>
            <w:r>
              <w:t>Открытый з</w:t>
            </w:r>
            <w:r w:rsidRPr="00273A5F">
              <w:t>апрос предложений в электронной форме.</w:t>
            </w:r>
          </w:p>
        </w:tc>
      </w:tr>
      <w:tr w:rsidR="0099102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1027" w:rsidRPr="00273A5F" w:rsidRDefault="00991027" w:rsidP="00991027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1027" w:rsidRPr="00273A5F" w:rsidRDefault="00991027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1027" w:rsidRPr="00273A5F" w:rsidRDefault="00991027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991027" w:rsidRPr="00273A5F" w:rsidRDefault="00991027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991027" w:rsidRPr="00273A5F" w:rsidRDefault="00991027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991027" w:rsidRPr="00273A5F" w:rsidRDefault="00991027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87334C">
              <w:rPr>
                <w:noProof/>
                <w:highlight w:val="lightGray"/>
              </w:rPr>
              <w:t>Косенков Иван Александрович</w:t>
            </w:r>
          </w:p>
          <w:p w:rsidR="00991027" w:rsidRPr="00273A5F" w:rsidRDefault="00991027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991027" w:rsidRDefault="00991027" w:rsidP="00B63779">
            <w:pPr>
              <w:pStyle w:val="afff5"/>
            </w:pPr>
            <w:r>
              <w:t xml:space="preserve">info@gazenergoinform.ru </w:t>
            </w:r>
          </w:p>
          <w:p w:rsidR="00991027" w:rsidRDefault="00991027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991027" w:rsidRPr="00273A5F" w:rsidRDefault="00991027" w:rsidP="00B63779">
            <w:pPr>
              <w:pStyle w:val="afff5"/>
            </w:pPr>
            <w:r>
              <w:t>электронный адрес –info@gazenergoinform.ru</w:t>
            </w:r>
          </w:p>
          <w:p w:rsidR="00991027" w:rsidRPr="00273A5F" w:rsidRDefault="00991027" w:rsidP="001B25C9">
            <w:pPr>
              <w:pStyle w:val="afff5"/>
            </w:pPr>
          </w:p>
        </w:tc>
      </w:tr>
      <w:tr w:rsidR="0099102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1027" w:rsidRPr="00273A5F" w:rsidRDefault="00991027" w:rsidP="0099102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1027" w:rsidRPr="00273A5F" w:rsidRDefault="00991027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1027" w:rsidRPr="00273A5F" w:rsidRDefault="00991027" w:rsidP="001B25C9">
            <w:pPr>
              <w:pStyle w:val="afff5"/>
            </w:pPr>
            <w:r w:rsidRPr="00273A5F">
              <w:t>www.gazneftetorg.ru</w:t>
            </w:r>
          </w:p>
        </w:tc>
      </w:tr>
      <w:tr w:rsidR="0099102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1027" w:rsidRPr="00273A5F" w:rsidRDefault="00991027" w:rsidP="0099102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1027" w:rsidRPr="00273A5F" w:rsidRDefault="00991027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1027" w:rsidRPr="00273A5F" w:rsidRDefault="00991027" w:rsidP="001B25C9">
            <w:pPr>
              <w:pStyle w:val="afff5"/>
            </w:pPr>
          </w:p>
        </w:tc>
      </w:tr>
    </w:tbl>
    <w:p w:rsidR="00991027" w:rsidRDefault="00991027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991027" w:rsidTr="00991027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1027" w:rsidRDefault="00991027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991027" w:rsidRDefault="00991027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1027" w:rsidRDefault="00991027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1027" w:rsidRDefault="00991027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1027" w:rsidRDefault="00991027" w:rsidP="00D262C5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эквивалента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991027" w:rsidRDefault="00991027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1027" w:rsidRDefault="00991027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991027" w:rsidTr="0003536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Баллон пропановый 50л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991027" w:rsidTr="0023754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Предназначен для транспортирования и хранения сжиженных углеводородных газов (пропана, бутана и их смесей).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Емкость сварного баллона – не менее 50 литров.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Рабочее давление – не более 1,6 МПа.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Вес порожнего баллона - 18,9 кг.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Допустимая масса сжиженного газа – 21,2 кг.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Соответствует требованиям ГОСТ 15860-84.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Габаритные размеры: высота – не более 980 мм, диаметр – 299 мм.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Толщина стенки – 3 мм.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Наружная высота эллиптической части днища - не менее 65 мм.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Исполнение – стальной (марка стали ВСт3сп)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Рабочий газ – пропан, бутан и их смесь.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Испытательное давление - 2,5 МПа.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Температура эксплуатации: от -40°С до +50°С.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Оснащен латунным вентилем с левой резьбой, соответствующим стандарту ГОСТ 21804-94.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Должен поставляться в готовом к эксплуатации виде (новый, освидетельствованный баллон): пустой; на опорном башмаке, позволяющем устанавливать баллон в вертикальное положение; с резьбовым кольцом горловины; с предохранительным стальным колпаком; с заглушкой на вентиль; с двумя транспортировочными кольцами.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Дата изготовления и освидетельствования баллона – не ранее января 2018 года.</w:t>
            </w:r>
          </w:p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2"/>
              </w:rPr>
              <w:t>Комплект документов: паспорт с печатью завода-изготовителя, копия сертификата качества.</w:t>
            </w:r>
          </w:p>
        </w:tc>
      </w:tr>
      <w:tr w:rsidR="00991027" w:rsidTr="00CF3C9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Горелка ацетиленовая с наконечниками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991027" w:rsidTr="002203B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Горелка предназначена для ручной ацетилено-кислородной сварки, пайки, нагрева и других видов газопламенной обработки металлов.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Рукоятка из ударопрочного полистерола.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Тип - Г2.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Толщина свариваемого металла - 0,2-4 мм.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Горючий газ - ацетилен.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Комплектация - газосварочные наконечники № 0, 1, 2, 3.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Смесительное устройство - инжектор.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Устройство смесительное - 0А, 1А.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Кольцо уплотнительное - 008-012-25.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Материал, из которого изготовлен мундштук - медь.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Переходной штуцер для шлангов - на М12×1,25.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Переходной штуцер для шлангов - на М12×1,25-LH.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Вес горелки - 0,3 кг.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Длина - 390 мм (с №3).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Условный проход резинотканевого рукава - 6/6 мм.</w:t>
            </w:r>
          </w:p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2"/>
              </w:rPr>
              <w:t>ГОСТ 1077-79, ГОСТ 12.2.008-75.</w:t>
            </w:r>
          </w:p>
        </w:tc>
      </w:tr>
      <w:tr w:rsidR="00991027" w:rsidTr="00DB06C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Горелка сварочная ацетиленовая Г2-23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59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991027" w:rsidTr="0085665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Ацетилено-кислородная инжекторная горелка со сменными наконечниками предназначена для пайки высокотемпературными припоями, нагрева, сварки и других технологических процессов.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Исполнение - вентильная.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Тип - Г2 (малая мощность).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Рабочий газ - ацетилен.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Смешение газа - инжекторное.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Расход ацетилена - до 350 л/час.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Длина ядра пламени - до 10 мм.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Материал, из которого изготовлен мундштук - медь.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Рукоятка - из металлического материала.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Входное соединение: М16х1,5.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Толщина свариваемого металла: 1-4 мм.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Присоединительные размеры: ниппель универсальный d6/9.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Комплектация: наконечники № 2,3; мундштуки (2 шт.)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Габаритные размеры:415х123х55 мм.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Вес - не более 0,57 кг.</w:t>
            </w:r>
          </w:p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2"/>
              </w:rPr>
              <w:t>Горелка сварочная ацетиленовая Г2-23 является составной частью аттестованных в Обществе постов газовой сварки Национальным Агентством Контроля Сварки.</w:t>
            </w:r>
          </w:p>
        </w:tc>
      </w:tr>
      <w:tr w:rsidR="00991027" w:rsidTr="0012010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Заглушка латунная на вентиль кислородного баллона ВК-94-01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991027" w:rsidTr="0017533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Запорное приспособление на вентиль ВК-94-01 кислородного баллона.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Накручивается на вентиль с правой трубной наружной цилиндрической резьбой G3/4 при транспортировке и хранении баллона с газом.</w:t>
            </w:r>
          </w:p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2"/>
              </w:rPr>
              <w:t>Материал - латунь.</w:t>
            </w:r>
          </w:p>
        </w:tc>
      </w:tr>
      <w:tr w:rsidR="00991027" w:rsidTr="00741DC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Затвор предохранительный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991027" w:rsidTr="009C262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 xml:space="preserve">Затвор предохранительный предназначен для предотвращения прохождения обратного удара (пламени), возникающего при газопламенной обработке металлов, в защищаемое оборудование (баллон). 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 xml:space="preserve">Затвор обладает тремя степенями защиты. 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 xml:space="preserve">Место установки - затвор устанавливается в разрыв рукава. 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 xml:space="preserve">Присоединительные размеры: 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 xml:space="preserve">входной диаметр - Ø9 и Ø6,3 мм; 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 xml:space="preserve">выходной диаметр - Ø9 и Ø6,3 мм. 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 xml:space="preserve">Рабочая среда - горючий газ (ацетилен, пропан-бутан, метан). 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 xml:space="preserve">Пламяпреграждающий элемент - ПЭС-1 (выдерживает до 5 однократных обратных ударов). 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 xml:space="preserve">Пропускная способность - 5 м3/час. 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 xml:space="preserve">Рабочее давление - 0,3 МПа. 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 xml:space="preserve">Габаритные размеры - не более Ø24,5х130 мм. 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 xml:space="preserve">Масса - не более 0,205 кг (в том числе деталей из латуни - 0,165 кг). 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 xml:space="preserve">Климатическое исполнение - УХЛ2. 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 xml:space="preserve">Сертификат соответствия - C-RU.АВ67.В.00948. </w:t>
            </w:r>
          </w:p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2"/>
              </w:rPr>
              <w:t>ГОСТ Р 50402-2011, ГОСТ 12.2.008-75.</w:t>
            </w:r>
          </w:p>
        </w:tc>
      </w:tr>
      <w:tr w:rsidR="00991027" w:rsidTr="00E94FA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Затвор предохранительный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69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991027" w:rsidTr="0018015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 xml:space="preserve">Затвор предохранительный предназначен для предотвращения прохождения обратного удара (пламени), возникающего при газопламенной обработке металлов, в защищаемое оборудование (баллон). 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 xml:space="preserve">Затвор обладает тремя степенями защиты. 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 xml:space="preserve">Место установки - затвор присоединяется к выходному штуцеру баллонного редуктора. 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 xml:space="preserve">Присоединительные размеры: 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 xml:space="preserve">входной диаметр - М16×1,5 мм; 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 xml:space="preserve">выходной диаметр - М16×1,5 мм. 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 xml:space="preserve">Рабочая среда - кислород. 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 xml:space="preserve">Пламяпреграждающий элемент - ПЭС-1 (выдерживает до 5 однократных обратных ударов). 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 xml:space="preserve">Пропускная способность - 40 м3/час. 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 xml:space="preserve">Рабочее давление - 1,25 МПа. 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 xml:space="preserve">Габаритные размеры - не более Ø24,5х130 мм. 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 xml:space="preserve">Масса - не более 0,205 кг (в том числе деталей из латуни - 0,165 кг). 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 xml:space="preserve">Климатическое исполнение - УХЛ2. 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 xml:space="preserve">В комплекте - гайка. 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 xml:space="preserve">Сертификат соответствия - C-RU.АВ67.В.00948. </w:t>
            </w:r>
          </w:p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2"/>
              </w:rPr>
              <w:t>ГОСТ Р 50402-2011, ГОСТ 12.2.008-75.</w:t>
            </w:r>
          </w:p>
        </w:tc>
      </w:tr>
      <w:tr w:rsidR="00991027" w:rsidTr="00FC2BE8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Клапан обратный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991027" w:rsidTr="00E84CC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Клапан обратный предназначен для предохранения рукавов и источников газопитания от обратного перетока газа со стороны инструмента газопламенной обработки металлов.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Место установки - клапан устанавливается в разрыв рукава.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Присоединительные размеры: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входной диаметр - Ø9 и Ø6,3 мм;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выходной диаметр - Ø9 и Ø6,3 мм.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Рабочая среда - ацетилен, пропан-бутан, метан.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Пропускная способность - 5 м3/час.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Рабочее давление - 0,3 МПа.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Габаритные размеры - не более Ø21,6×85 мм.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Масса - не более 0,06 кг (в том числе деталей из латуни - 0,04 кг).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Климатическое исполнение - УХЛ2.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Сертификат соответствия - C-RU.АВ67.В.00948.</w:t>
            </w:r>
          </w:p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2"/>
              </w:rPr>
              <w:t>ГОСТ Р 50402-2011, ГОСТ 12.2.008-75.</w:t>
            </w:r>
          </w:p>
        </w:tc>
      </w:tr>
      <w:tr w:rsidR="00991027" w:rsidTr="004A430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Клапан обратный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991027" w:rsidTr="00165C8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Клапан обратный предназначен для предохранения рукавов и источников газопитания от обратного перетока газа со стороны инструмента газопламенной обработки металлов.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Место установки - клапан устанавливается в разрыв рукава.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Присоединительные размеры: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входной диаметр - Ø9 и Ø6,3 мм;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выходной диаметр - Ø9 и Ø6,3 мм.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Рабочая среда - кислород.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Пропускная способность - 40 м3/час.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Рабочее давление - 1,25 МПа.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Габаритные размеры - не более Ø21,6×85 мм.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Масса - не более 0,06 кг (в том числе деталей из латуни - 0,04 кг).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Климатическое исполнение - УХЛ2.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Сертификат соответствия - C-RU.АВ67.В.00948.</w:t>
            </w:r>
          </w:p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2"/>
              </w:rPr>
              <w:t>ГОСТ Р 50402-2011, ГОСТ 12.2.008-75</w:t>
            </w:r>
          </w:p>
        </w:tc>
      </w:tr>
      <w:tr w:rsidR="00991027" w:rsidTr="00AC22B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Колпак защитный на кислородный баллон для вентиля ВК-94-01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39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991027" w:rsidTr="00A2479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Колпак предназначен для защиты от механических повреждений и загрязнений вентиля ВК-94-01 кислородного баллона, произведенного по ГОСТ 949-73,  объемом 40 литров при транспортировке и хранении.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Колпак изготовлен из металлического сплава - силумина.</w:t>
            </w:r>
          </w:p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2"/>
              </w:rPr>
              <w:t>Цвет - синий.</w:t>
            </w:r>
          </w:p>
        </w:tc>
      </w:tr>
      <w:tr w:rsidR="00991027" w:rsidTr="00A946B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10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Наконечник в сборе к резаку Р1 Донмет 142П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991027" w:rsidTr="00D0061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2"/>
              </w:rPr>
              <w:t>Комплектующее оборудование к стволам резаков серии "ДОНМЕТ" 142 П для газокислородной резки листового и сортового металла из низкоуглеродистых сталей толщиной до 100 мм  (тип Р1) с применением в качестве горючего газа пропан-бутана. Условный проход резинотканевого рукава - 6/6 мм</w:t>
            </w:r>
          </w:p>
        </w:tc>
      </w:tr>
      <w:tr w:rsidR="00991027" w:rsidTr="008527E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11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Наконечник сварочный трубчатый к горелкам Г2 №2А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991027" w:rsidTr="0041442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Наконечник газосварочный (трубчатый цельнотянутый) - запасная часть к горелке Г2 "MINI ДМ" 273 - применяется для сварки в труднодоступных местах.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Материал, из которого изготовлен наконечник - медь.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Толщина свариваемого металла - 1-2 мм.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Горючий газ, применяемый при сварке - ацетилен ("А" в маркировке).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Давление: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кислорода - 1,5-2,5 кгс/см2;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ацетилена - 0,01-1,2 кгс/см2.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Расход: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кислорода - 180-200 л/ч;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ацетилена - 115-180 л/ч.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Скорость сварки - 130-90 мм/мин.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Расход присадочной проволоки на 1 м сварного шва - 0,06 кг.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Длина ядра пламени - 8 мм.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Масса - не более 0,05 кг.</w:t>
            </w:r>
          </w:p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2"/>
              </w:rPr>
              <w:t>(№ заказа 237.500.12 из каталога ЗАО "Донмет").</w:t>
            </w:r>
          </w:p>
        </w:tc>
      </w:tr>
      <w:tr w:rsidR="00991027" w:rsidTr="00065D6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12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Наконечник сварочный трубчатый к горелкам Г2 №3А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79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991027" w:rsidTr="00AF337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Наконечник газосварочный (трубчатый цельнотянутый) - запасная часть к горелке Г2 "MINI ДМ" 273 - применяется для сварки в труднодоступных местах.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Материал, из которого изготовлен наконечник - медь.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Толщина свариваемого металла - 2-4 мм.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Горючий газ, применяемый при сварке - ацетилен ("А" в маркировке).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Давление: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кислорода - 2,0-2,5 кгс/см2;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ацетилена - 0,1-1,2 кгс/см2.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Расход: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кислорода - 270-380 л/ч;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ацетилена - 200-335 л/ч.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Скорость сварки - 90-55 мм/мин.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Расход присадочной проволоки на 1 м сварного шва - 0,2 кг.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Длина ядра пламени - 10 мм.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Масса - не более 0,010 кг.</w:t>
            </w:r>
          </w:p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2"/>
              </w:rPr>
              <w:t>(№ заказа 237.500.13 из каталога ЗАО "Донмет")</w:t>
            </w:r>
          </w:p>
        </w:tc>
      </w:tr>
      <w:tr w:rsidR="00991027" w:rsidTr="00E4220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13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Нипель двухсторонний D6,9х6,9мм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128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991027" w:rsidTr="006B4B1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Ниппель предназначен для соединения резино-тканевых рукавов различных диаметров.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Условный проход соединяемых резино-тканевых рукавов - 6;9/6;9 мм.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Материал, из которого изготовлен ниппель - латунь.</w:t>
            </w:r>
          </w:p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2"/>
              </w:rPr>
              <w:t>Масса - не более 0,05 кг.</w:t>
            </w:r>
          </w:p>
        </w:tc>
      </w:tr>
      <w:tr w:rsidR="00991027" w:rsidTr="00DA56D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14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Ниппель универсальный D9х6мм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73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991027" w:rsidTr="00D8536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Ниппель предназначен для подсоединения резино-тканевых рукавов к устройству газопламенной обработки металлов.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Условный проход резино-тканевого рукава - 6/9 мм.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Присоединительная гайка (для редуктора, предохранительного затвора, горелки/резака) - М16×1,5 мм.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Материал, из которого изготовлен ниппель - латунь.</w:t>
            </w:r>
          </w:p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2"/>
              </w:rPr>
              <w:t>Масса - не более 0,03 кг.</w:t>
            </w:r>
          </w:p>
        </w:tc>
      </w:tr>
      <w:tr w:rsidR="00991027" w:rsidTr="000801D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15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Прокладка 19 к редуктору БПО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213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991027" w:rsidTr="00822A0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2"/>
              </w:rPr>
              <w:t>Запасная часть к пропановому редуктору БПО. Прокладка полиамидная диаметром 19 мм устанавливается под накидную гайку с левой резьбой СП 21,8 – 14 ниток на 1 дюйм для герметичности присоединения редуктора к вентилю пропанового баллона.</w:t>
            </w:r>
          </w:p>
        </w:tc>
      </w:tr>
      <w:tr w:rsidR="00991027" w:rsidTr="009955A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16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Прокладка 23 к редуктору БКО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213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991027" w:rsidTr="00776D6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2"/>
              </w:rPr>
              <w:t>Запасная часть к кислородному редуктору БКО. Прокладка полиамидная диаметром 23 мм устанавливается под накидную гайку с резьбой G3/4 для герметичности присоединения редуктора к вентилю кислородного баллона.</w:t>
            </w:r>
          </w:p>
        </w:tc>
      </w:tr>
      <w:tr w:rsidR="00991027" w:rsidTr="00DC6A7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17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Прокладка для редуктора на AGA-баллон Linde Gas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222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991027" w:rsidTr="004A067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 xml:space="preserve">Запасная часть к ацетиленовому редуктору Dinex для баллона AW-41 (AGA). </w:t>
            </w:r>
          </w:p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2"/>
              </w:rPr>
              <w:t>Прокладка из капролона с наружным диаметром 19 мм устанавливается под накидную гайку для герметичности присоединения редуктора к вентилю ацетиленового баллона.</w:t>
            </w:r>
          </w:p>
        </w:tc>
      </w:tr>
      <w:tr w:rsidR="00991027" w:rsidTr="00C0540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18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Редуктор ацетиленовый для баллона AW-41 (AGA)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51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991027" w:rsidTr="00C3676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Редукторы баллонные газовые одноступенчатые предназначены для понижения и регулирования давления газа (ацетилена), поступающего из баллона, и автоматического поддержания заданного рабочего давления постоянным при газопламенной обработке.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Газ - ацетилен.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Серия - DINEX.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Наибольшая пропускная способность - 5 м3/ч.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Наибольшее давление газа на входе - 2,5 МПа.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Выходное давление - 0,1-0,15 МПа.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Входное соединение - AGA, резьба R3/4.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Выходное соединение - гайка для резьбы G3/8LH + штуцер 9 мм.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Баллон для установки - облегчённый ацетиленовый AW-41.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Масса - 1,86 кг.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Покрытие редуктора - особый лак, защищающий редуктор от воздействия агрессивной среды, соответствует требованиям европейской директивы ATEX, для устройств и защитных систем, предназначенных для применения во взрывоопасной среде.</w:t>
            </w:r>
          </w:p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2"/>
              </w:rPr>
              <w:t>Манометры - соответствуют DIN EN 562.</w:t>
            </w:r>
          </w:p>
        </w:tc>
      </w:tr>
      <w:tr w:rsidR="00991027" w:rsidTr="00CD5D1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19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Редуктор ацетиленовый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991027" w:rsidTr="0028318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Редуктор баллонный ацетиленовый одноступенчатый предназначен для понижения и регулирования давления газа - ацетилена, поступающего из баллона, и автоматического поддержания постоянным заданного рабочего давления газа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Габаритные размеры ДхШхВ: 102х155х190 мм.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Вес – не более 0,61 кг.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Наибольшая пропускная способность – 5 м3/ч.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Наибольшее рабочее давление газа - 0,15 МПа.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Наибольшее давление газа на входе - 2,5 МПа.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Рабочий газ – ацетилен.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Исполнение - одноступенчатый.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Входное соединение - хомут.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Выходное соединение -  М16х1,5 LH.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Материал корпуса - алюминий.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Материал крышки редуктора - стеклонаполненный полиамид.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Коэффициент неравномерности рабочего давления, i - не более 0,3.</w:t>
            </w:r>
          </w:p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2"/>
              </w:rPr>
              <w:t>Коэффициент перепада рабочего давления, R -  не более 0,3.</w:t>
            </w:r>
          </w:p>
        </w:tc>
      </w:tr>
      <w:tr w:rsidR="00991027" w:rsidTr="009F7D8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20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Редуктор кислородный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991027" w:rsidTr="0063231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 xml:space="preserve">Баллонные газовые одноступенчатый предназначен для понижения и регулирования давления газа (кислорода), поступающего из баллона, и автоматического поддержания заданного рабочего давления постоянным при газопламенной  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 xml:space="preserve">обработке. 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 xml:space="preserve">Наибольшая пропускная способность - 50 м3/ч. Наибольшее давление газа на входе - 20 МПа. Наибольшее рабочее давление газа - 1,25 МПа. Предохранительный клапан, отрегулированный на начало выпуска газа при давлении не менее: 1,63 МПа. 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 xml:space="preserve">Габаритные размеры - 170×140×155 мм. Присоединительные размеры: к баллону - резьба G 3/4; к ниппелю-соединителю с рукавом - М16×1,5. Масса – не более 1,5 кг. 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Материал корпуса – латунь.</w:t>
            </w:r>
          </w:p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2"/>
              </w:rPr>
              <w:t>ГОСТ 13861-89.</w:t>
            </w:r>
          </w:p>
        </w:tc>
      </w:tr>
      <w:tr w:rsidR="00991027" w:rsidTr="007D7EB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21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Редуктор пропановый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66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991027" w:rsidTr="009D722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Редукторы баллонные газовые одноступенчатые предназначены для понижения и регулирования давления газа (пропана), поступающего из баллона, и автоматического поддержания заданного рабочего давления постоянным при газопламенной обработке.     Наибольшая пропускная способность - 5 м3/ч; наибольшее давление газа на входе - 2,5 МПа; наибольшее рабочее давление газа - 0,3 МПа;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Габаритные размеры - 170×150×155 мм.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Присоединительные размеры: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к баллону - СП21,8LH 14 ниток на 1 дюйм;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к ниппелю-соединителю с рукавом - М16×1,5 LH.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Материал корпуса – латунь.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 xml:space="preserve">Масса – не более 1,4 кг.                                                                  </w:t>
            </w:r>
          </w:p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2"/>
              </w:rPr>
              <w:t>ГОСТ 13861-89.</w:t>
            </w:r>
          </w:p>
        </w:tc>
      </w:tr>
      <w:tr w:rsidR="00991027" w:rsidTr="00584BD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22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Резак ацетиленовый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991027" w:rsidTr="005563E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Резак серии Р1 предназначен для ручной газокислородной разделительной резки низкоуглеродистых сталей толщиной до 100 мм.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Применяемый горючий газ - ацетилен.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Рукоятка из ударопрочного полистерола.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Толщина реза - до 100 мм.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Масса - не более 0,75 кг.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Мундштук внутренний - 4А (медный).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Мундштук наружный - 1А (медный).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Устройство смесительное - инжекторное устройство 5А.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Расход кислорода при работе на ацетилене - 8,6-10,2 м3/ч.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Длина - не более 500 мм.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Материал, из которого изготовлен мундштук - медь.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Условный проход резинотканевого рукава - 6/6 мм.</w:t>
            </w:r>
          </w:p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2"/>
              </w:rPr>
              <w:t>ГОСТ 5191-79.</w:t>
            </w:r>
          </w:p>
        </w:tc>
      </w:tr>
      <w:tr w:rsidR="00991027" w:rsidTr="001662C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23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Резак ацетиленовый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991027" w:rsidTr="0059473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Предназначен для ручной разделительной, кислородной резки углеродистых и низколегированных сталей.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Особенности конструкции: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длина – не менее 580 мм;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толщина реза – от 3 до 100 мм;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ниппели - 6 мм;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вес – не менее 1,3 кг.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Комплектация: мундштук внутренний № 1,2,3,4; наружный № 1.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Входное соединение - М16х1,5.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Применяемый горючий газ - ацетилен.</w:t>
            </w:r>
          </w:p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2"/>
              </w:rPr>
              <w:t>Условный проход резино-тканевых рукавов - 6/6 мм.</w:t>
            </w:r>
          </w:p>
        </w:tc>
      </w:tr>
      <w:tr w:rsidR="00991027" w:rsidTr="003A7F0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24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Резак пропановый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991027" w:rsidTr="00532F2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Резак серии Р1 предназначен для ручной газокислородной разделительной резки низкоуглеродистых сталей толщиной до 100 мм.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Применяемый горючий газ - пропан-бутан.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Рукоятка из ударопрочного полистерола.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Толщина реза - до 100 мм.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Масса - не более 0,75 кг.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Мундштук внутренний - 4П (медный).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Мундштук наружный - 1П (медный).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Устройство смесительное - инжекторное устройство 5П.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Расход кислорода при работе на пропане - 11,1-13,1 м3/ч.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Длина - не более 500 мм.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Материал, из которого изготовлен мундштук - медь.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Условный проход резинотканевого рукава - 6/6 мм.</w:t>
            </w:r>
          </w:p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2"/>
              </w:rPr>
              <w:t>ГОСТ 5191-79.</w:t>
            </w:r>
          </w:p>
        </w:tc>
      </w:tr>
      <w:tr w:rsidR="00991027" w:rsidTr="00445608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25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Рукав кислородный III d6.3мм Py2МПа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3 080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991027" w:rsidTr="007B506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Резиновый рукав с нитяным каркасом, применяемый для подачи под давлением кислорода к аппаратуре для газовой сварки и резки металлов.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Класс рукава - 3.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Внутренний диаметр - 6,3 мм.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Наружный диаметр - 13,0 мм.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Рабочее давление - 2,0 МПа.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Наружный слой - чёрного цвета.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Поставляется в бухтах - по 40 м.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 xml:space="preserve">Подаваемый газ - кислород. 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Запас прочности при разрыве гидравлическим давлением - трёхкратный.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Температура окружающей среды при эксплуатации от -35 до +70°С.</w:t>
            </w:r>
          </w:p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2"/>
              </w:rPr>
              <w:t>ГОСТ 9356-75.</w:t>
            </w:r>
          </w:p>
        </w:tc>
      </w:tr>
      <w:tr w:rsidR="00991027" w:rsidTr="008673D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26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Рукав кислородный III d9мм Py2МПа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310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991027" w:rsidTr="00E2770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Резиновый рукав с нитяным каркасом, применяемый для подачи под давлением кислорода к аппаратуре для газовой сварки и резки металлов.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Класс рукава - 3.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Внутренний диаметр - 9,0 мм.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Наружный диаметр - 18,0 мм.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Рабочее давление - 2,0 МПа.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Наружный слой - чёрного цвета.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Поставляется в бухтах - по 40 м.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 xml:space="preserve">Подаваемый газ - кислород. 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Запас прочности при разрыве гидравлическим давлением - трёхкратный.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Температура окружающей среды при эксплуатации от -35 до +70°С.</w:t>
            </w:r>
          </w:p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2"/>
              </w:rPr>
              <w:t>ГОСТ 9356-75.</w:t>
            </w:r>
          </w:p>
        </w:tc>
      </w:tr>
      <w:tr w:rsidR="00991027" w:rsidTr="009F65D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27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Электрододержатель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52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991027" w:rsidTr="008F08F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 xml:space="preserve">Предназначен для надежной фиксации, удержания электрода во время MMA-сварки. 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Жесткая фиксация электрода в четырех положениях.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Овальная, с рифлением изолирующая тепло рукоятка.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Электрододержатель – типа «Крокодил»;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длина – 205 мм;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номинальный сварочный ток - 200 А;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режим работы (ПН) – 60 %;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диаметр электрода: 2-4 мм;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вес – 0,245 кг;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сварочный кабель - 25/35 мм2;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гайка крепления – М8;</w:t>
            </w:r>
          </w:p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2"/>
              </w:rPr>
              <w:t>исполнение – штамп.</w:t>
            </w:r>
          </w:p>
        </w:tc>
      </w:tr>
      <w:tr w:rsidR="00991027" w:rsidTr="00D74F5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28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Электрододержатель EH16 QMM 4M с кабелем для сварочного аппарата EWM Pico 162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991027" w:rsidTr="007935B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Предназначен для надежной фиксации, удержания электрода и подвода к нему сварочного тока во время MMA-сварки. Электроведущие части надежно изолированы от случайного прикосновения. Необходим для работы с инвертором EWM Pico 162 и является его комплектующим.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 xml:space="preserve">Длина кабеля − 4 м; 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площадь поперечного сечения кабеля - 16 мм2;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диаметр электрода: 2 – 4 мм;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номинальный сварочный ток – 200 А;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режим работы (ПН) – 35%;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вес – 1,065 кг;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исполнение − штамп;</w:t>
            </w:r>
          </w:p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2"/>
              </w:rPr>
              <w:t>электрододержатель – типа «Крокодил».</w:t>
            </w:r>
          </w:p>
        </w:tc>
      </w:tr>
      <w:tr w:rsidR="00991027" w:rsidTr="001653E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29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Электропечь для прокалки электродов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991027" w:rsidTr="00D74C5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Для прокалки и сушки сварочных электродов при температуре от 100 до 400 ºС в полевых и стационарных условиях. Печь оснащена микропроцессорным программируемым регулятором с таймером с визуальным контролем температуры и времени в течение всего цикла прокалки.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Внутри рабочей камеры установлена съемная полка.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Напряжение питающей сети - 220 В; номинальная мощность - 1,2 кВт; частота тока - 50 Гц; число фаз - 1; диапазон регулирования температуры в рабочем пространстве 100 - 400 °С; единовременная загрузка электропечи с равномерным распределением электродов - 10 кг;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>для цифровой индикации времени и температуры установлен реле-регулятор с таймером ТРМ501;</w:t>
            </w:r>
          </w:p>
          <w:p w:rsidR="00991027" w:rsidRPr="00991027" w:rsidRDefault="00991027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1027">
              <w:rPr>
                <w:sz w:val="22"/>
              </w:rPr>
              <w:t xml:space="preserve">размеры рабочего пространства 90×550×160 мм; </w:t>
            </w:r>
          </w:p>
          <w:p w:rsidR="00991027" w:rsidRPr="00991027" w:rsidRDefault="00991027" w:rsidP="00CD29A7">
            <w:pPr>
              <w:rPr>
                <w:sz w:val="20"/>
                <w:szCs w:val="20"/>
              </w:rPr>
            </w:pPr>
            <w:r w:rsidRPr="00991027">
              <w:rPr>
                <w:sz w:val="22"/>
              </w:rPr>
              <w:t>габаритные размеры 380×650×250 мм; масса электропечи - 15 кг.</w:t>
            </w:r>
          </w:p>
        </w:tc>
      </w:tr>
    </w:tbl>
    <w:p w:rsidR="00991027" w:rsidRDefault="00991027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991027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1027" w:rsidRPr="00273A5F" w:rsidRDefault="00991027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1027" w:rsidRPr="00273A5F" w:rsidRDefault="00991027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1027" w:rsidRPr="00273A5F" w:rsidRDefault="00991027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991027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1027" w:rsidRPr="00273A5F" w:rsidRDefault="00991027" w:rsidP="0099102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1027" w:rsidRPr="00273A5F" w:rsidRDefault="00991027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1027" w:rsidRPr="00273A5F" w:rsidRDefault="00991027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991027" w:rsidRPr="00273A5F" w:rsidRDefault="00991027" w:rsidP="00D20E87">
            <w:pPr>
              <w:pStyle w:val="afff5"/>
            </w:pPr>
          </w:p>
          <w:p w:rsidR="00991027" w:rsidRPr="00273A5F" w:rsidRDefault="00991027" w:rsidP="00D20E87">
            <w:pPr>
              <w:pStyle w:val="afff5"/>
            </w:pPr>
            <w:r w:rsidRPr="0087334C">
              <w:rPr>
                <w:noProof/>
              </w:rPr>
              <w:t>1 284 059,56</w:t>
            </w:r>
            <w:r w:rsidRPr="00273A5F">
              <w:t xml:space="preserve"> руб.</w:t>
            </w:r>
          </w:p>
          <w:p w:rsidR="00991027" w:rsidRPr="00273A5F" w:rsidRDefault="00991027" w:rsidP="00D20E87">
            <w:pPr>
              <w:pStyle w:val="afff5"/>
            </w:pPr>
          </w:p>
          <w:p w:rsidR="00991027" w:rsidRPr="00273A5F" w:rsidRDefault="00991027" w:rsidP="00D20E87">
            <w:pPr>
              <w:pStyle w:val="afff5"/>
            </w:pPr>
            <w:r>
              <w:t xml:space="preserve">Начальная (максимальная) </w:t>
            </w:r>
            <w:r w:rsidRPr="00273A5F">
              <w:t>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991027" w:rsidRPr="00273A5F" w:rsidRDefault="00991027" w:rsidP="00986EAC">
            <w:pPr>
              <w:pStyle w:val="afff5"/>
            </w:pPr>
            <w:r w:rsidRPr="0087334C">
              <w:rPr>
                <w:noProof/>
              </w:rPr>
              <w:t>1 088 186,07</w:t>
            </w:r>
            <w:r w:rsidRPr="00273A5F">
              <w:t xml:space="preserve"> руб.</w:t>
            </w:r>
          </w:p>
        </w:tc>
      </w:tr>
      <w:tr w:rsidR="0099102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1027" w:rsidRPr="00273A5F" w:rsidRDefault="00991027" w:rsidP="0099102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1027" w:rsidRPr="00273A5F" w:rsidRDefault="00991027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1027" w:rsidRPr="00273A5F" w:rsidRDefault="00991027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99102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1027" w:rsidRPr="00273A5F" w:rsidRDefault="00991027" w:rsidP="0099102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1027" w:rsidRPr="00273A5F" w:rsidRDefault="00991027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1027" w:rsidRPr="00273A5F" w:rsidRDefault="00991027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991027" w:rsidRPr="00273A5F" w:rsidRDefault="00991027" w:rsidP="006F5542">
            <w:pPr>
              <w:pStyle w:val="afff5"/>
            </w:pPr>
          </w:p>
          <w:p w:rsidR="00991027" w:rsidRPr="00273A5F" w:rsidRDefault="00991027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99102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1027" w:rsidRPr="00273A5F" w:rsidRDefault="00991027" w:rsidP="0099102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1027" w:rsidRPr="00273A5F" w:rsidRDefault="00991027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91027" w:rsidRPr="00273A5F" w:rsidRDefault="00991027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99102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1027" w:rsidRPr="00273A5F" w:rsidRDefault="00991027" w:rsidP="0099102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1027" w:rsidRPr="00273A5F" w:rsidRDefault="00991027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991027" w:rsidRPr="00273A5F" w:rsidRDefault="00991027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91027" w:rsidRPr="00273A5F" w:rsidRDefault="00991027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99102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1027" w:rsidRPr="00273A5F" w:rsidRDefault="00991027" w:rsidP="00991027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1027" w:rsidRPr="00273A5F" w:rsidRDefault="00991027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91027" w:rsidRPr="00273A5F" w:rsidRDefault="00991027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99102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1027" w:rsidRPr="00273A5F" w:rsidRDefault="00991027" w:rsidP="0099102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1027" w:rsidRPr="00273A5F" w:rsidRDefault="00991027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1027" w:rsidRPr="00273A5F" w:rsidRDefault="00991027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991027" w:rsidRPr="00273A5F" w:rsidRDefault="00991027" w:rsidP="006F5542">
            <w:pPr>
              <w:pStyle w:val="afff5"/>
            </w:pPr>
          </w:p>
          <w:p w:rsidR="00991027" w:rsidRPr="00273A5F" w:rsidRDefault="00991027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87334C">
              <w:rPr>
                <w:noProof/>
                <w:highlight w:val="lightGray"/>
              </w:rPr>
              <w:t>«07» августа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991027" w:rsidRPr="00273A5F" w:rsidRDefault="00991027" w:rsidP="006F5542">
            <w:pPr>
              <w:pStyle w:val="afff5"/>
            </w:pPr>
          </w:p>
          <w:p w:rsidR="00991027" w:rsidRPr="00273A5F" w:rsidRDefault="00991027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87334C">
              <w:rPr>
                <w:noProof/>
                <w:highlight w:val="lightGray"/>
              </w:rPr>
              <w:t>«17» августа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991027" w:rsidRPr="00273A5F" w:rsidRDefault="00991027" w:rsidP="006F5542">
            <w:pPr>
              <w:pStyle w:val="afff5"/>
              <w:rPr>
                <w:rFonts w:eastAsia="Calibri"/>
              </w:rPr>
            </w:pPr>
          </w:p>
        </w:tc>
      </w:tr>
      <w:tr w:rsidR="0099102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1027" w:rsidRPr="00273A5F" w:rsidRDefault="00991027" w:rsidP="0099102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1027" w:rsidRPr="00273A5F" w:rsidRDefault="00991027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1027" w:rsidRPr="00273A5F" w:rsidRDefault="00991027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87334C">
              <w:rPr>
                <w:noProof/>
                <w:highlight w:val="lightGray"/>
              </w:rPr>
              <w:t>«17» августа 2018</w:t>
            </w:r>
            <w:r w:rsidRPr="00273A5F">
              <w:t xml:space="preserve"> года, 12:00 (время московское).</w:t>
            </w:r>
          </w:p>
          <w:p w:rsidR="00991027" w:rsidRPr="00273A5F" w:rsidRDefault="00991027" w:rsidP="006F5542">
            <w:pPr>
              <w:pStyle w:val="afff5"/>
            </w:pPr>
          </w:p>
        </w:tc>
      </w:tr>
      <w:tr w:rsidR="0099102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1027" w:rsidRPr="00273A5F" w:rsidRDefault="00991027" w:rsidP="0099102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1027" w:rsidRPr="00273A5F" w:rsidRDefault="00991027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1027" w:rsidRPr="00273A5F" w:rsidRDefault="00991027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991027" w:rsidRPr="00273A5F" w:rsidRDefault="00991027" w:rsidP="006F5542">
            <w:pPr>
              <w:pStyle w:val="afff5"/>
            </w:pPr>
          </w:p>
          <w:p w:rsidR="00991027" w:rsidRPr="00273A5F" w:rsidRDefault="00991027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87334C">
              <w:rPr>
                <w:noProof/>
                <w:highlight w:val="lightGray"/>
              </w:rPr>
              <w:t>«24» августа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991027" w:rsidRPr="00273A5F" w:rsidRDefault="00991027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87334C">
              <w:rPr>
                <w:noProof/>
                <w:highlight w:val="lightGray"/>
              </w:rPr>
              <w:t>«24» августа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991027" w:rsidRPr="00273A5F" w:rsidRDefault="00991027" w:rsidP="006F5542">
            <w:pPr>
              <w:pStyle w:val="afff5"/>
            </w:pPr>
          </w:p>
        </w:tc>
      </w:tr>
      <w:tr w:rsidR="0099102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1027" w:rsidRPr="00273A5F" w:rsidRDefault="00991027" w:rsidP="0099102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1027" w:rsidRPr="00273A5F" w:rsidRDefault="00991027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1027" w:rsidRPr="00273A5F" w:rsidRDefault="00991027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99102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1027" w:rsidRPr="00273A5F" w:rsidRDefault="00991027" w:rsidP="0099102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1027" w:rsidRPr="00273A5F" w:rsidRDefault="00991027" w:rsidP="006F5542">
            <w:pPr>
              <w:pStyle w:val="afff5"/>
            </w:pPr>
            <w:r w:rsidRPr="00273A5F">
              <w:t xml:space="preserve">Сведения о праве Заказчика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1027" w:rsidRPr="00273A5F" w:rsidRDefault="00991027" w:rsidP="00651E82">
            <w:pPr>
              <w:pStyle w:val="afff5"/>
            </w:pPr>
            <w:r w:rsidRPr="00273A5F">
              <w:t xml:space="preserve">Заказчик имеет право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r>
              <w:t>.</w:t>
            </w:r>
          </w:p>
        </w:tc>
      </w:tr>
      <w:tr w:rsidR="00991027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1027" w:rsidRPr="00273A5F" w:rsidRDefault="00991027" w:rsidP="0099102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1027" w:rsidRPr="00273A5F" w:rsidRDefault="00991027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1027" w:rsidRPr="00273A5F" w:rsidRDefault="00991027" w:rsidP="006F5542">
            <w:pPr>
              <w:pStyle w:val="afff5"/>
            </w:pPr>
            <w:r w:rsidRPr="0087334C">
              <w:rPr>
                <w:noProof/>
                <w:highlight w:val="lightGray"/>
              </w:rPr>
              <w:t>«07» августа 2018</w:t>
            </w:r>
          </w:p>
        </w:tc>
      </w:tr>
      <w:tr w:rsidR="00991027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1027" w:rsidRDefault="00991027" w:rsidP="0099102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1027" w:rsidRDefault="00991027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1027" w:rsidRDefault="00991027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991027" w:rsidRDefault="00991027" w:rsidP="001B25C9">
      <w:pPr>
        <w:sectPr w:rsidR="00991027" w:rsidSect="00991027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991027" w:rsidRPr="00273A5F" w:rsidRDefault="00991027" w:rsidP="001B25C9"/>
    <w:sectPr w:rsidR="00991027" w:rsidRPr="00273A5F" w:rsidSect="00991027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027" w:rsidRDefault="00991027">
      <w:r>
        <w:separator/>
      </w:r>
    </w:p>
    <w:p w:rsidR="00991027" w:rsidRDefault="00991027"/>
  </w:endnote>
  <w:endnote w:type="continuationSeparator" w:id="0">
    <w:p w:rsidR="00991027" w:rsidRDefault="00991027">
      <w:r>
        <w:continuationSeparator/>
      </w:r>
    </w:p>
    <w:p w:rsidR="00991027" w:rsidRDefault="009910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027" w:rsidRDefault="00991027">
    <w:pPr>
      <w:pStyle w:val="af0"/>
      <w:jc w:val="right"/>
    </w:pPr>
    <w:r>
      <w:t>______________________</w:t>
    </w:r>
  </w:p>
  <w:p w:rsidR="00991027" w:rsidRDefault="00991027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991027">
      <w:rPr>
        <w:noProof/>
      </w:rPr>
      <w:t>1</w:t>
    </w:r>
    <w:r>
      <w:fldChar w:fldCharType="end"/>
    </w:r>
    <w:r>
      <w:t xml:space="preserve"> из </w:t>
    </w:r>
    <w:fldSimple w:instr=" NUMPAGES ">
      <w:r w:rsidR="00991027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027" w:rsidRDefault="00991027">
      <w:r>
        <w:separator/>
      </w:r>
    </w:p>
    <w:p w:rsidR="00991027" w:rsidRDefault="00991027"/>
  </w:footnote>
  <w:footnote w:type="continuationSeparator" w:id="0">
    <w:p w:rsidR="00991027" w:rsidRDefault="00991027">
      <w:r>
        <w:continuationSeparator/>
      </w:r>
    </w:p>
    <w:p w:rsidR="00991027" w:rsidRDefault="0099102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0E21A7"/>
    <w:rsid w:val="00107FD3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C0A94"/>
    <w:rsid w:val="004E0F94"/>
    <w:rsid w:val="004E7117"/>
    <w:rsid w:val="0054228D"/>
    <w:rsid w:val="005B5659"/>
    <w:rsid w:val="005C6695"/>
    <w:rsid w:val="005D0C7E"/>
    <w:rsid w:val="005E3C9B"/>
    <w:rsid w:val="005E45AB"/>
    <w:rsid w:val="00613125"/>
    <w:rsid w:val="00623F4F"/>
    <w:rsid w:val="00640352"/>
    <w:rsid w:val="00651E82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00BB5"/>
    <w:rsid w:val="00825A99"/>
    <w:rsid w:val="0083477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91027"/>
    <w:rsid w:val="0099413F"/>
    <w:rsid w:val="009A21FD"/>
    <w:rsid w:val="009B53DC"/>
    <w:rsid w:val="009E263A"/>
    <w:rsid w:val="009F7B47"/>
    <w:rsid w:val="00A0263F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5FA4"/>
    <w:rsid w:val="00BA6698"/>
    <w:rsid w:val="00BB35E8"/>
    <w:rsid w:val="00BE6E6A"/>
    <w:rsid w:val="00C16507"/>
    <w:rsid w:val="00C27EE0"/>
    <w:rsid w:val="00C500E8"/>
    <w:rsid w:val="00C62B18"/>
    <w:rsid w:val="00C74A77"/>
    <w:rsid w:val="00C9489A"/>
    <w:rsid w:val="00CA2129"/>
    <w:rsid w:val="00CD2506"/>
    <w:rsid w:val="00CF0FAB"/>
    <w:rsid w:val="00D20E87"/>
    <w:rsid w:val="00D262C5"/>
    <w:rsid w:val="00D269E5"/>
    <w:rsid w:val="00D348AD"/>
    <w:rsid w:val="00D35023"/>
    <w:rsid w:val="00D70CD4"/>
    <w:rsid w:val="00DC1033"/>
    <w:rsid w:val="00DD36E7"/>
    <w:rsid w:val="00E22385"/>
    <w:rsid w:val="00E30A91"/>
    <w:rsid w:val="00E51F7A"/>
    <w:rsid w:val="00E71097"/>
    <w:rsid w:val="00E74E86"/>
    <w:rsid w:val="00EA3F67"/>
    <w:rsid w:val="00EC26EC"/>
    <w:rsid w:val="00ED0A15"/>
    <w:rsid w:val="00F142D8"/>
    <w:rsid w:val="00F33988"/>
    <w:rsid w:val="00F74393"/>
    <w:rsid w:val="00F80B91"/>
    <w:rsid w:val="00FA3FC2"/>
    <w:rsid w:val="00FF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A088707-D88D-45AC-AEC5-1DF134B18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3997</Words>
  <Characters>22788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26732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2018-08-03T13:09:00Z</dcterms:created>
  <dcterms:modified xsi:type="dcterms:W3CDTF">2018-08-03T13:09:00Z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